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5E9F2" w14:textId="77777777" w:rsidR="00A82FC1" w:rsidRPr="00A82FC1" w:rsidRDefault="00A82FC1" w:rsidP="00A82FC1">
      <w:pPr>
        <w:jc w:val="center"/>
        <w:rPr>
          <w:b/>
          <w:bCs/>
          <w:sz w:val="28"/>
          <w:szCs w:val="28"/>
        </w:rPr>
      </w:pPr>
      <w:r w:rsidRPr="00A82FC1">
        <w:rPr>
          <w:b/>
          <w:bCs/>
          <w:sz w:val="28"/>
          <w:szCs w:val="28"/>
        </w:rPr>
        <w:t>Lesson Planning Structures</w:t>
      </w:r>
    </w:p>
    <w:p w14:paraId="6B9932A4" w14:textId="77777777" w:rsidR="003934D5" w:rsidRDefault="003934D5" w:rsidP="003934D5"/>
    <w:p w14:paraId="3B745C0B" w14:textId="343385E8" w:rsidR="00A82FC1" w:rsidRPr="00A82FC1" w:rsidRDefault="00A82FC1" w:rsidP="00A82FC1">
      <w:pPr>
        <w:jc w:val="center"/>
      </w:pPr>
      <w:r w:rsidRPr="00A82FC1">
        <w:rPr>
          <w:i/>
          <w:iCs/>
        </w:rPr>
        <w:t>This resource gives an overview of individual planning structures that early implementers used to ensure effective lesson preparation. Early implementers found that “doing the work” of the lesson was the most helpful way to prepare.</w:t>
      </w:r>
    </w:p>
    <w:p w14:paraId="79FBF7D2" w14:textId="77777777" w:rsidR="00A82FC1" w:rsidRPr="00A82FC1" w:rsidRDefault="00A82FC1" w:rsidP="00A82FC1"/>
    <w:tbl>
      <w:tblPr>
        <w:tblW w:w="0" w:type="auto"/>
        <w:tblCellMar>
          <w:top w:w="15" w:type="dxa"/>
          <w:left w:w="15" w:type="dxa"/>
          <w:bottom w:w="15" w:type="dxa"/>
          <w:right w:w="15" w:type="dxa"/>
        </w:tblCellMar>
        <w:tblLook w:val="04A0" w:firstRow="1" w:lastRow="0" w:firstColumn="1" w:lastColumn="0" w:noHBand="0" w:noVBand="1"/>
      </w:tblPr>
      <w:tblGrid>
        <w:gridCol w:w="3950"/>
        <w:gridCol w:w="4670"/>
      </w:tblGrid>
      <w:tr w:rsidR="009D3DDD" w:rsidRPr="009D3DDD" w14:paraId="0171E6F8" w14:textId="77777777" w:rsidTr="00994497">
        <w:tc>
          <w:tcPr>
            <w:tcW w:w="395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25F2DB9" w14:textId="77777777" w:rsidR="00A82FC1" w:rsidRPr="009D3DDD" w:rsidRDefault="00A82FC1" w:rsidP="009D3DDD">
            <w:pPr>
              <w:jc w:val="center"/>
              <w:rPr>
                <w:color w:val="FFFFFF" w:themeColor="background1"/>
              </w:rPr>
            </w:pPr>
            <w:r w:rsidRPr="009D3DDD">
              <w:rPr>
                <w:b/>
                <w:bCs/>
                <w:color w:val="FFFFFF" w:themeColor="background1"/>
              </w:rPr>
              <w:t>Intellectual &amp; Lesson Prep Resources</w:t>
            </w:r>
          </w:p>
        </w:tc>
        <w:tc>
          <w:tcPr>
            <w:tcW w:w="467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2869E48E" w14:textId="77777777" w:rsidR="00A82FC1" w:rsidRPr="009D3DDD" w:rsidRDefault="00A82FC1" w:rsidP="009D3DDD">
            <w:pPr>
              <w:jc w:val="center"/>
              <w:rPr>
                <w:color w:val="FFFFFF" w:themeColor="background1"/>
              </w:rPr>
            </w:pPr>
            <w:r w:rsidRPr="009D3DDD">
              <w:rPr>
                <w:b/>
                <w:bCs/>
                <w:color w:val="FFFFFF" w:themeColor="background1"/>
              </w:rPr>
              <w:t>Purpose</w:t>
            </w:r>
          </w:p>
        </w:tc>
      </w:tr>
      <w:tr w:rsidR="00A82FC1" w:rsidRPr="00A82FC1" w14:paraId="4D72C319" w14:textId="77777777" w:rsidTr="00A82FC1">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6613C" w14:textId="77777777" w:rsidR="00A82FC1" w:rsidRPr="00A82FC1" w:rsidRDefault="00A82FC1" w:rsidP="00A82FC1">
            <w:r w:rsidRPr="00A82FC1">
              <w:t>Lesson Annotation</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CE38F" w14:textId="77777777" w:rsidR="00A82FC1" w:rsidRPr="00A82FC1" w:rsidRDefault="00A82FC1" w:rsidP="00A82FC1">
            <w:r w:rsidRPr="00A82FC1">
              <w:t>Many early implementers found that it was helpful to do away with a traditional model of lesson planning. Instead, many systems asked teachers to do the work of the lesson - whether it was solving all of the math problems or doing a close read of the text and responding to text-dependent questions and their key prep work.</w:t>
            </w:r>
          </w:p>
        </w:tc>
      </w:tr>
      <w:tr w:rsidR="00A82FC1" w:rsidRPr="00A82FC1" w14:paraId="76AC14CC" w14:textId="77777777" w:rsidTr="00A82FC1">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51F84" w14:textId="77777777" w:rsidR="00A82FC1" w:rsidRPr="00A82FC1" w:rsidRDefault="00120A60" w:rsidP="00A82FC1">
            <w:hyperlink r:id="rId8" w:history="1">
              <w:r w:rsidR="00A82FC1" w:rsidRPr="00A82FC1">
                <w:rPr>
                  <w:rStyle w:val="Hyperlink"/>
                </w:rPr>
                <w:t>Intellectual Prep Protocol Virtual PD</w:t>
              </w:r>
            </w:hyperlink>
            <w:r w:rsidR="00A82FC1" w:rsidRPr="00A82FC1">
              <w:t xml:space="preserve"> (Achievement First)</w:t>
            </w:r>
          </w:p>
          <w:p w14:paraId="23670829" w14:textId="77777777" w:rsidR="00A82FC1" w:rsidRPr="00A82FC1" w:rsidRDefault="00A82FC1" w:rsidP="00A82FC1">
            <w:pPr>
              <w:numPr>
                <w:ilvl w:val="0"/>
                <w:numId w:val="2"/>
              </w:numPr>
            </w:pPr>
            <w:r w:rsidRPr="00A82FC1">
              <w:t>Tools:</w:t>
            </w:r>
          </w:p>
          <w:p w14:paraId="42B0D474" w14:textId="77777777" w:rsidR="00A82FC1" w:rsidRPr="00A82FC1" w:rsidRDefault="00120A60" w:rsidP="00A82FC1">
            <w:pPr>
              <w:numPr>
                <w:ilvl w:val="1"/>
                <w:numId w:val="2"/>
              </w:numPr>
            </w:pPr>
            <w:hyperlink r:id="rId9" w:history="1">
              <w:r w:rsidR="00A82FC1" w:rsidRPr="00A82FC1">
                <w:rPr>
                  <w:rStyle w:val="Hyperlink"/>
                </w:rPr>
                <w:t>Intellectual Prep Protocol</w:t>
              </w:r>
            </w:hyperlink>
          </w:p>
          <w:p w14:paraId="14D32B87" w14:textId="77777777" w:rsidR="00A82FC1" w:rsidRPr="00A82FC1" w:rsidRDefault="00120A60" w:rsidP="00A82FC1">
            <w:pPr>
              <w:numPr>
                <w:ilvl w:val="1"/>
                <w:numId w:val="2"/>
              </w:numPr>
            </w:pPr>
            <w:hyperlink r:id="rId10" w:history="1">
              <w:r w:rsidR="00A82FC1" w:rsidRPr="00A82FC1">
                <w:rPr>
                  <w:rStyle w:val="Hyperlink"/>
                </w:rPr>
                <w:t>Intellectual Prep Protocol Prework</w:t>
              </w:r>
            </w:hyperlink>
          </w:p>
          <w:p w14:paraId="0439952A" w14:textId="77777777" w:rsidR="00A82FC1" w:rsidRPr="00A82FC1" w:rsidRDefault="00A82FC1" w:rsidP="00A82FC1">
            <w:pPr>
              <w:numPr>
                <w:ilvl w:val="0"/>
                <w:numId w:val="2"/>
              </w:numPr>
            </w:pPr>
            <w:r w:rsidRPr="00A82FC1">
              <w:t>Video:</w:t>
            </w:r>
          </w:p>
          <w:p w14:paraId="1B3530C7" w14:textId="77777777" w:rsidR="00A82FC1" w:rsidRDefault="00120A60" w:rsidP="00A82FC1">
            <w:pPr>
              <w:numPr>
                <w:ilvl w:val="1"/>
                <w:numId w:val="2"/>
              </w:numPr>
            </w:pPr>
            <w:hyperlink r:id="rId11" w:history="1">
              <w:r w:rsidR="00A82FC1" w:rsidRPr="00A82FC1">
                <w:rPr>
                  <w:rStyle w:val="Hyperlink"/>
                </w:rPr>
                <w:t>Intellectual Prep Protocol MS Math</w:t>
              </w:r>
            </w:hyperlink>
          </w:p>
          <w:p w14:paraId="005D4622" w14:textId="5481FF72" w:rsidR="009009F6" w:rsidRPr="00A82FC1" w:rsidRDefault="009009F6" w:rsidP="009009F6">
            <w:r>
              <w:t>(</w:t>
            </w:r>
            <w:r w:rsidRPr="009009F6">
              <w:t>Video Password: training2014</w:t>
            </w:r>
            <w:r>
              <w:t>)</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84718" w14:textId="77777777" w:rsidR="00A82FC1" w:rsidRPr="00A82FC1" w:rsidRDefault="00A82FC1" w:rsidP="00A82FC1">
            <w:r w:rsidRPr="00A82FC1">
              <w:t>These resources walk teachers through understanding the key ideas of the lesson, crafting questions for their class that support the key ideas, forming a vision for strong answers, and planning how to handle misconceptions in their lessons.</w:t>
            </w:r>
          </w:p>
        </w:tc>
      </w:tr>
      <w:tr w:rsidR="00A82FC1" w:rsidRPr="00A82FC1" w14:paraId="3F962176" w14:textId="77777777" w:rsidTr="00A82FC1">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6BD58" w14:textId="31284938" w:rsidR="00A82FC1" w:rsidRPr="00A82FC1" w:rsidRDefault="00120A60" w:rsidP="00A82FC1">
            <w:hyperlink r:id="rId12" w:history="1">
              <w:r w:rsidR="00A82FC1" w:rsidRPr="00A82FC1">
                <w:rPr>
                  <w:rStyle w:val="Hyperlink"/>
                </w:rPr>
                <w:t>EL</w:t>
              </w:r>
              <w:r w:rsidR="00E15238">
                <w:rPr>
                  <w:rStyle w:val="Hyperlink"/>
                </w:rPr>
                <w:t xml:space="preserve"> </w:t>
              </w:r>
              <w:proofErr w:type="spellStart"/>
              <w:r w:rsidR="00A82FC1" w:rsidRPr="00A82FC1">
                <w:rPr>
                  <w:rStyle w:val="Hyperlink"/>
                </w:rPr>
                <w:t>ed</w:t>
              </w:r>
              <w:proofErr w:type="spellEnd"/>
              <w:r w:rsidR="00A82FC1" w:rsidRPr="00A82FC1">
                <w:rPr>
                  <w:rStyle w:val="Hyperlink"/>
                </w:rPr>
                <w:t xml:space="preserve"> Lesson Planning Template</w:t>
              </w:r>
            </w:hyperlink>
            <w:r w:rsidR="00A82FC1">
              <w:t xml:space="preserve">   </w:t>
            </w:r>
            <w:r w:rsidR="009D3DDD">
              <w:t xml:space="preserve">  </w:t>
            </w:r>
            <w:r w:rsidR="00A82FC1" w:rsidRPr="00A82FC1">
              <w:t>(EL Education)</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A9FEE" w14:textId="77777777" w:rsidR="00A82FC1" w:rsidRPr="00A82FC1" w:rsidRDefault="00A82FC1" w:rsidP="00A82FC1">
            <w:r w:rsidRPr="00A82FC1">
              <w:t>EL and many of the other curriculum publishers offer lesson planning templates to support their materials. This tool helps teachers clearly define how students will engage in the lesson.</w:t>
            </w:r>
          </w:p>
        </w:tc>
      </w:tr>
      <w:tr w:rsidR="00A82FC1" w:rsidRPr="00A82FC1" w14:paraId="49748789" w14:textId="77777777" w:rsidTr="00A82FC1">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E87F3" w14:textId="77777777" w:rsidR="00A82FC1" w:rsidRPr="00A82FC1" w:rsidRDefault="00120A60" w:rsidP="00A82FC1">
            <w:hyperlink r:id="rId13" w:history="1">
              <w:r w:rsidR="00A82FC1" w:rsidRPr="00A82FC1">
                <w:rPr>
                  <w:rStyle w:val="Hyperlink"/>
                </w:rPr>
                <w:t>Thinking Through the Lesson ELA</w:t>
              </w:r>
            </w:hyperlink>
          </w:p>
          <w:p w14:paraId="60027E8B" w14:textId="2EA8ECFB" w:rsidR="00A82FC1" w:rsidRPr="00A82FC1" w:rsidRDefault="004025B6" w:rsidP="00A82FC1">
            <w:hyperlink r:id="rId14" w:history="1">
              <w:r w:rsidR="00A82FC1" w:rsidRPr="004025B6">
                <w:rPr>
                  <w:rStyle w:val="Hyperlink"/>
                </w:rPr>
                <w:t>Thinking Through the Lesson Math</w:t>
              </w:r>
            </w:hyperlink>
            <w:bookmarkStart w:id="0" w:name="_GoBack"/>
            <w:bookmarkEnd w:id="0"/>
          </w:p>
          <w:p w14:paraId="5ABD91B5" w14:textId="77777777" w:rsidR="00A82FC1" w:rsidRPr="00A82FC1" w:rsidRDefault="00A82FC1" w:rsidP="00A82FC1">
            <w:r w:rsidRPr="00A82FC1">
              <w:t>(Instruction Partners)</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BA638" w14:textId="77777777" w:rsidR="00A82FC1" w:rsidRPr="00A82FC1" w:rsidRDefault="00A82FC1" w:rsidP="00A82FC1">
            <w:r w:rsidRPr="00A82FC1">
              <w:t>This protocol helps teachers understand the key outcomes of the unit, understand the unit sequence, and identify areas where students may lack background knowledge.</w:t>
            </w:r>
          </w:p>
        </w:tc>
      </w:tr>
    </w:tbl>
    <w:p w14:paraId="2BE3A004" w14:textId="77777777" w:rsidR="005F4196" w:rsidRDefault="005F4196"/>
    <w:sectPr w:rsidR="005F4196" w:rsidSect="00CD5C14">
      <w:footerReference w:type="even" r:id="rId15"/>
      <w:footerReference w:type="default" r:id="rId16"/>
      <w:footerReference w:type="first" r:id="rId17"/>
      <w:pgSz w:w="12240" w:h="15840"/>
      <w:pgMar w:top="1728" w:right="1800" w:bottom="1440"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52AB0" w14:textId="77777777" w:rsidR="00120A60" w:rsidRDefault="00120A60" w:rsidP="000E391B">
      <w:r>
        <w:separator/>
      </w:r>
    </w:p>
  </w:endnote>
  <w:endnote w:type="continuationSeparator" w:id="0">
    <w:p w14:paraId="77457F9F" w14:textId="77777777" w:rsidR="00120A60" w:rsidRDefault="00120A60"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Yu Gothic"/>
    <w:panose1 w:val="020B0604020202020204"/>
    <w:charset w:val="00"/>
    <w:family w:val="roman"/>
    <w:notTrueType/>
    <w:pitch w:val="default"/>
  </w:font>
  <w:font w:name="Gill Sans Light">
    <w:altName w:val="Arial"/>
    <w:panose1 w:val="020B0302020104020203"/>
    <w:charset w:val="00"/>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DF3E"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329B"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AA"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0119CC">
      <w:rPr>
        <w:rStyle w:val="PageNumber"/>
        <w:noProof/>
        <w:sz w:val="20"/>
        <w:szCs w:val="20"/>
      </w:rPr>
      <w:t>2</w:t>
    </w:r>
    <w:r w:rsidRPr="003C2EC6">
      <w:rPr>
        <w:rStyle w:val="PageNumber"/>
        <w:sz w:val="20"/>
        <w:szCs w:val="20"/>
      </w:rPr>
      <w:fldChar w:fldCharType="end"/>
    </w:r>
  </w:p>
  <w:p w14:paraId="789611D6" w14:textId="4E1C4131" w:rsidR="000E391B"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570C" w14:textId="59C83BD1" w:rsidR="005F4196"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2EDB8" w14:textId="77777777" w:rsidR="00120A60" w:rsidRDefault="00120A60" w:rsidP="000E391B">
      <w:r>
        <w:separator/>
      </w:r>
    </w:p>
  </w:footnote>
  <w:footnote w:type="continuationSeparator" w:id="0">
    <w:p w14:paraId="081F5E43" w14:textId="77777777" w:rsidR="00120A60" w:rsidRDefault="00120A60" w:rsidP="000E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70A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A834D72"/>
    <w:multiLevelType w:val="multilevel"/>
    <w:tmpl w:val="9DA43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34B89"/>
    <w:multiLevelType w:val="multilevel"/>
    <w:tmpl w:val="2734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B"/>
    <w:rsid w:val="000119CC"/>
    <w:rsid w:val="000136E7"/>
    <w:rsid w:val="000559DA"/>
    <w:rsid w:val="00055B9D"/>
    <w:rsid w:val="000762A1"/>
    <w:rsid w:val="000D0078"/>
    <w:rsid w:val="000E391B"/>
    <w:rsid w:val="00117BFE"/>
    <w:rsid w:val="00120A60"/>
    <w:rsid w:val="0014257A"/>
    <w:rsid w:val="00164704"/>
    <w:rsid w:val="001B7AE7"/>
    <w:rsid w:val="002A1B58"/>
    <w:rsid w:val="002B64CE"/>
    <w:rsid w:val="002C4F1D"/>
    <w:rsid w:val="00301118"/>
    <w:rsid w:val="0031445E"/>
    <w:rsid w:val="00361CCA"/>
    <w:rsid w:val="003934D5"/>
    <w:rsid w:val="003C2EC6"/>
    <w:rsid w:val="004025B6"/>
    <w:rsid w:val="0044525B"/>
    <w:rsid w:val="00450BBA"/>
    <w:rsid w:val="004D4923"/>
    <w:rsid w:val="00537E42"/>
    <w:rsid w:val="00564589"/>
    <w:rsid w:val="005661D5"/>
    <w:rsid w:val="005946BB"/>
    <w:rsid w:val="0059643A"/>
    <w:rsid w:val="005F4196"/>
    <w:rsid w:val="0065684A"/>
    <w:rsid w:val="00716FD4"/>
    <w:rsid w:val="007225EC"/>
    <w:rsid w:val="0072647A"/>
    <w:rsid w:val="007A2122"/>
    <w:rsid w:val="007C450E"/>
    <w:rsid w:val="00827B93"/>
    <w:rsid w:val="008F218B"/>
    <w:rsid w:val="009009F6"/>
    <w:rsid w:val="00905CEE"/>
    <w:rsid w:val="0097076F"/>
    <w:rsid w:val="00994497"/>
    <w:rsid w:val="009D3DDD"/>
    <w:rsid w:val="00A42910"/>
    <w:rsid w:val="00A42DC1"/>
    <w:rsid w:val="00A65A75"/>
    <w:rsid w:val="00A82FC1"/>
    <w:rsid w:val="00B36144"/>
    <w:rsid w:val="00B67BF1"/>
    <w:rsid w:val="00B93093"/>
    <w:rsid w:val="00BC4792"/>
    <w:rsid w:val="00C1236A"/>
    <w:rsid w:val="00CC3183"/>
    <w:rsid w:val="00CD372A"/>
    <w:rsid w:val="00CD5C14"/>
    <w:rsid w:val="00CD6BBE"/>
    <w:rsid w:val="00CF62D2"/>
    <w:rsid w:val="00D31A20"/>
    <w:rsid w:val="00D60564"/>
    <w:rsid w:val="00DA5806"/>
    <w:rsid w:val="00DC41AB"/>
    <w:rsid w:val="00DF69D6"/>
    <w:rsid w:val="00E07144"/>
    <w:rsid w:val="00E15238"/>
    <w:rsid w:val="00E665D3"/>
    <w:rsid w:val="00EA5F51"/>
    <w:rsid w:val="00EF1FDA"/>
    <w:rsid w:val="00F06617"/>
    <w:rsid w:val="00F170EA"/>
    <w:rsid w:val="00F34DB1"/>
    <w:rsid w:val="00F4362F"/>
    <w:rsid w:val="00F43EB5"/>
    <w:rsid w:val="00F8190C"/>
    <w:rsid w:val="00FD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F65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table" w:styleId="TableGrid">
    <w:name w:val="Table Grid"/>
    <w:basedOn w:val="TableNormal"/>
    <w:uiPriority w:val="59"/>
    <w:rsid w:val="00F4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FC1"/>
    <w:rPr>
      <w:color w:val="0000FF" w:themeColor="hyperlink"/>
      <w:u w:val="single"/>
    </w:rPr>
  </w:style>
  <w:style w:type="character" w:styleId="UnresolvedMention">
    <w:name w:val="Unresolved Mention"/>
    <w:basedOn w:val="DefaultParagraphFont"/>
    <w:uiPriority w:val="99"/>
    <w:rsid w:val="00A82FC1"/>
    <w:rPr>
      <w:color w:val="605E5C"/>
      <w:shd w:val="clear" w:color="auto" w:fill="E1DFDD"/>
    </w:rPr>
  </w:style>
  <w:style w:type="character" w:styleId="FollowedHyperlink">
    <w:name w:val="FollowedHyperlink"/>
    <w:basedOn w:val="DefaultParagraphFont"/>
    <w:uiPriority w:val="99"/>
    <w:semiHidden/>
    <w:unhideWhenUsed/>
    <w:rsid w:val="00A82F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0868">
      <w:bodyDiv w:val="1"/>
      <w:marLeft w:val="0"/>
      <w:marRight w:val="0"/>
      <w:marTop w:val="0"/>
      <w:marBottom w:val="0"/>
      <w:divBdr>
        <w:top w:val="none" w:sz="0" w:space="0" w:color="auto"/>
        <w:left w:val="none" w:sz="0" w:space="0" w:color="auto"/>
        <w:bottom w:val="none" w:sz="0" w:space="0" w:color="auto"/>
        <w:right w:val="none" w:sz="0" w:space="0" w:color="auto"/>
      </w:divBdr>
      <w:divsChild>
        <w:div w:id="1035273330">
          <w:marLeft w:val="0"/>
          <w:marRight w:val="0"/>
          <w:marTop w:val="0"/>
          <w:marBottom w:val="0"/>
          <w:divBdr>
            <w:top w:val="none" w:sz="0" w:space="0" w:color="auto"/>
            <w:left w:val="none" w:sz="0" w:space="0" w:color="auto"/>
            <w:bottom w:val="none" w:sz="0" w:space="0" w:color="auto"/>
            <w:right w:val="none" w:sz="0" w:space="0" w:color="auto"/>
          </w:divBdr>
        </w:div>
      </w:divsChild>
    </w:div>
    <w:div w:id="338772949">
      <w:bodyDiv w:val="1"/>
      <w:marLeft w:val="0"/>
      <w:marRight w:val="0"/>
      <w:marTop w:val="0"/>
      <w:marBottom w:val="0"/>
      <w:divBdr>
        <w:top w:val="none" w:sz="0" w:space="0" w:color="auto"/>
        <w:left w:val="none" w:sz="0" w:space="0" w:color="auto"/>
        <w:bottom w:val="none" w:sz="0" w:space="0" w:color="auto"/>
        <w:right w:val="none" w:sz="0" w:space="0" w:color="auto"/>
      </w:divBdr>
    </w:div>
    <w:div w:id="1609048249">
      <w:bodyDiv w:val="1"/>
      <w:marLeft w:val="0"/>
      <w:marRight w:val="0"/>
      <w:marTop w:val="0"/>
      <w:marBottom w:val="0"/>
      <w:divBdr>
        <w:top w:val="none" w:sz="0" w:space="0" w:color="auto"/>
        <w:left w:val="none" w:sz="0" w:space="0" w:color="auto"/>
        <w:bottom w:val="none" w:sz="0" w:space="0" w:color="auto"/>
        <w:right w:val="none" w:sz="0" w:space="0" w:color="auto"/>
      </w:divBdr>
    </w:div>
    <w:div w:id="1726417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ievementfirst.org/careers/teaching-careers/how-to-apply/" TargetMode="External"/><Relationship Id="rId13" Type="http://schemas.openxmlformats.org/officeDocument/2006/relationships/hyperlink" Target="https://drive.google.com/file/d/1p9gE06jrEJHZU8N9Uw3MYmbZQzmhQEsC/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education.org/resources/curriculum-documentation-templates-el-educations-word-and-google-templat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meo.com/1055873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chievementfirst.org/wp-content/uploads/2018/02/Intellectual_Prep_Protocol_Prework_Math_201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hievementfirst.org/wp-content/uploads/2018/02/Intellectual_Prep_Protocol_AF_2014.docx" TargetMode="External"/><Relationship Id="rId14" Type="http://schemas.openxmlformats.org/officeDocument/2006/relationships/hyperlink" Target="http://curriculumsupport.org/wp-content/uploads/2019/03/Math-Thinking-Through-a-Lesson.pdf" TargetMode="Externa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A17064-29B2-1444-840D-250951F9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 Parag</dc:creator>
  <cp:keywords/>
  <dc:description/>
  <cp:lastModifiedBy>Microsoft Office User</cp:lastModifiedBy>
  <cp:revision>2</cp:revision>
  <cp:lastPrinted>2018-02-26T02:29:00Z</cp:lastPrinted>
  <dcterms:created xsi:type="dcterms:W3CDTF">2019-03-05T03:43:00Z</dcterms:created>
  <dcterms:modified xsi:type="dcterms:W3CDTF">2019-03-05T03:43:00Z</dcterms:modified>
</cp:coreProperties>
</file>