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EE09" w14:textId="77777777" w:rsidR="00CB7A65" w:rsidRPr="00CB7A65" w:rsidRDefault="00CB7A65" w:rsidP="00CB7A65">
      <w:pPr>
        <w:jc w:val="center"/>
        <w:rPr>
          <w:rFonts w:ascii="Times New Roman" w:eastAsia="Times New Roman" w:hAnsi="Times New Roman" w:cs="Times New Roman"/>
          <w:color w:val="404040" w:themeColor="accent3"/>
        </w:rPr>
      </w:pPr>
      <w:r w:rsidRPr="00CB7A65">
        <w:rPr>
          <w:rFonts w:eastAsia="Times New Roman" w:cs="Times New Roman"/>
          <w:b/>
          <w:bCs/>
          <w:color w:val="404040" w:themeColor="accent3"/>
          <w:sz w:val="28"/>
          <w:szCs w:val="28"/>
        </w:rPr>
        <w:t>Agenda for Materials Review and Discussion</w:t>
      </w:r>
    </w:p>
    <w:p w14:paraId="1863A838" w14:textId="77777777" w:rsidR="00806266" w:rsidRPr="00CB7A65" w:rsidRDefault="00806266" w:rsidP="00806266">
      <w:pPr>
        <w:rPr>
          <w:color w:val="404040" w:themeColor="accent3"/>
        </w:rPr>
      </w:pPr>
    </w:p>
    <w:p w14:paraId="27F34585" w14:textId="44D9669A" w:rsidR="005F4196" w:rsidRPr="00CB7A65" w:rsidRDefault="00CB7A65" w:rsidP="00CB7A65">
      <w:pPr>
        <w:jc w:val="center"/>
        <w:rPr>
          <w:rFonts w:ascii="Times New Roman" w:eastAsia="Times New Roman" w:hAnsi="Times New Roman" w:cs="Times New Roman"/>
          <w:color w:val="404040" w:themeColor="accent3"/>
        </w:rPr>
      </w:pPr>
      <w:r w:rsidRPr="00CB7A65">
        <w:rPr>
          <w:rFonts w:eastAsia="Times New Roman" w:cs="Times New Roman"/>
          <w:i/>
          <w:iCs/>
          <w:color w:val="404040" w:themeColor="accent3"/>
        </w:rPr>
        <w:t xml:space="preserve">This resource provides a </w:t>
      </w:r>
      <w:proofErr w:type="gramStart"/>
      <w:r w:rsidRPr="00CB7A65">
        <w:rPr>
          <w:rFonts w:eastAsia="Times New Roman" w:cs="Times New Roman"/>
          <w:i/>
          <w:iCs/>
          <w:color w:val="404040" w:themeColor="accent3"/>
        </w:rPr>
        <w:t>possible agenda</w:t>
      </w:r>
      <w:proofErr w:type="gramEnd"/>
      <w:r w:rsidRPr="00CB7A65">
        <w:rPr>
          <w:rFonts w:eastAsia="Times New Roman" w:cs="Times New Roman"/>
          <w:i/>
          <w:iCs/>
          <w:color w:val="404040" w:themeColor="accent3"/>
        </w:rPr>
        <w:t xml:space="preserve"> for leading a selection committee meeting to review materials and debrief their review</w:t>
      </w:r>
      <w:r w:rsidRPr="00CB7A65">
        <w:rPr>
          <w:rFonts w:eastAsia="Times New Roman" w:cs="Times New Roman"/>
          <w:color w:val="404040" w:themeColor="accent3"/>
        </w:rPr>
        <w:t>.</w:t>
      </w:r>
    </w:p>
    <w:p w14:paraId="1CE95382" w14:textId="77777777" w:rsidR="00CB7A65" w:rsidRPr="00CB7A65" w:rsidRDefault="00CB7A65" w:rsidP="00CB7A65">
      <w:pPr>
        <w:rPr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7090"/>
      </w:tblGrid>
      <w:tr w:rsidR="00E647F0" w:rsidRPr="00E647F0" w14:paraId="71E992A0" w14:textId="77777777" w:rsidTr="00E647F0">
        <w:trPr>
          <w:trHeight w:val="35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AB84" w14:textId="71B5583A" w:rsidR="00E647F0" w:rsidRPr="00E647F0" w:rsidRDefault="00E647F0" w:rsidP="00E647F0">
            <w:pPr>
              <w:jc w:val="center"/>
              <w:rPr>
                <w:b/>
                <w:color w:val="FFFFFF" w:themeColor="background1"/>
              </w:rPr>
            </w:pPr>
            <w:r w:rsidRPr="00E647F0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B481" w14:textId="09F2C133" w:rsidR="00E647F0" w:rsidRPr="00E647F0" w:rsidRDefault="00E647F0" w:rsidP="00E647F0">
            <w:pPr>
              <w:jc w:val="center"/>
              <w:rPr>
                <w:b/>
                <w:color w:val="FFFFFF" w:themeColor="background1"/>
              </w:rPr>
            </w:pPr>
            <w:r w:rsidRPr="00E647F0">
              <w:rPr>
                <w:b/>
                <w:color w:val="FFFFFF" w:themeColor="background1"/>
              </w:rPr>
              <w:t>Purpose</w:t>
            </w:r>
          </w:p>
        </w:tc>
      </w:tr>
      <w:tr w:rsidR="00CB7A65" w:rsidRPr="00CB7A65" w14:paraId="6A77C9C1" w14:textId="77777777" w:rsidTr="00CB7A65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5C39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Meeting #1</w:t>
            </w:r>
          </w:p>
          <w:p w14:paraId="201FC0D0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(2.5 hours)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B7B0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Training, review curriculum #1 (</w:t>
            </w:r>
            <w:r w:rsidRPr="00CB7A65">
              <w:rPr>
                <w:i/>
                <w:iCs/>
                <w:color w:val="404040" w:themeColor="accent3"/>
              </w:rPr>
              <w:t>see the resource titled “Review Committee Training Agenda, Email, and Survey” for more information</w:t>
            </w:r>
            <w:r w:rsidRPr="00CB7A65">
              <w:rPr>
                <w:color w:val="404040" w:themeColor="accent3"/>
              </w:rPr>
              <w:t>)</w:t>
            </w:r>
          </w:p>
        </w:tc>
      </w:tr>
      <w:tr w:rsidR="00CB7A65" w:rsidRPr="00CB7A65" w14:paraId="1D62D5B0" w14:textId="77777777" w:rsidTr="00CB7A65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E3D5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Meeting #2</w:t>
            </w:r>
          </w:p>
          <w:p w14:paraId="2EC81961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(2.5 hours)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5E27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Review curriculum #2</w:t>
            </w:r>
          </w:p>
        </w:tc>
      </w:tr>
      <w:tr w:rsidR="00CB7A65" w:rsidRPr="00CB7A65" w14:paraId="46BB21A2" w14:textId="77777777" w:rsidTr="00CB7A65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7A68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Meeting #3</w:t>
            </w:r>
          </w:p>
          <w:p w14:paraId="3AE0CDD6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(3 hours)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4D80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 xml:space="preserve">Review curriculum #3, determine what additional information we need to make a final decision </w:t>
            </w:r>
          </w:p>
        </w:tc>
      </w:tr>
    </w:tbl>
    <w:p w14:paraId="1406208A" w14:textId="0692B359" w:rsidR="00CB7A65" w:rsidRPr="00CB7A65" w:rsidRDefault="00CB7A65" w:rsidP="00CB7A65">
      <w:pPr>
        <w:rPr>
          <w:color w:val="404040" w:themeColor="accent3"/>
        </w:rPr>
      </w:pPr>
      <w:r w:rsidRPr="00CB7A65">
        <w:rPr>
          <w:color w:val="404040" w:themeColor="accent3"/>
        </w:rPr>
        <w:t xml:space="preserve">* </w:t>
      </w:r>
      <w:r w:rsidRPr="00CB7A65">
        <w:rPr>
          <w:i/>
          <w:iCs/>
          <w:color w:val="404040" w:themeColor="accent3"/>
        </w:rPr>
        <w:t xml:space="preserve">Another option is for districts to schedule a daylong meeting where the Review Committee receives training and reviews materials all in one sitting. </w:t>
      </w:r>
    </w:p>
    <w:p w14:paraId="4A1B1C0F" w14:textId="77777777" w:rsidR="00CB7A65" w:rsidRPr="00CB7A65" w:rsidRDefault="00CB7A65" w:rsidP="00CB7A65">
      <w:pPr>
        <w:rPr>
          <w:color w:val="404040" w:themeColor="accent3"/>
        </w:rPr>
      </w:pPr>
    </w:p>
    <w:p w14:paraId="0D1041B2" w14:textId="0F8BF91A" w:rsidR="00CB7A65" w:rsidRDefault="00CB7A65" w:rsidP="00CB7A65">
      <w:pPr>
        <w:rPr>
          <w:b/>
          <w:bCs/>
          <w:color w:val="404040" w:themeColor="accent3"/>
        </w:rPr>
      </w:pPr>
      <w:r w:rsidRPr="00CB7A65">
        <w:rPr>
          <w:b/>
          <w:bCs/>
          <w:color w:val="404040" w:themeColor="accent3"/>
        </w:rPr>
        <w:t>Agenda for Meeting #2</w:t>
      </w:r>
    </w:p>
    <w:p w14:paraId="07E018DD" w14:textId="77777777" w:rsidR="00E647F0" w:rsidRPr="00CB7A65" w:rsidRDefault="00E647F0" w:rsidP="00CB7A65">
      <w:pPr>
        <w:rPr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6889"/>
      </w:tblGrid>
      <w:tr w:rsidR="00E647F0" w:rsidRPr="00CB7A65" w14:paraId="5EBC50E7" w14:textId="77777777" w:rsidTr="00E647F0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9ED0" w14:textId="7663CD48" w:rsidR="00E647F0" w:rsidRPr="00E647F0" w:rsidRDefault="00E647F0" w:rsidP="00E647F0">
            <w:pPr>
              <w:jc w:val="center"/>
              <w:rPr>
                <w:b/>
                <w:color w:val="FFFFFF" w:themeColor="background1"/>
              </w:rPr>
            </w:pPr>
            <w:r w:rsidRPr="00E647F0">
              <w:rPr>
                <w:b/>
                <w:color w:val="FFFFFF" w:themeColor="background1"/>
              </w:rPr>
              <w:t>Time &amp;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743E" w14:textId="0465A98C" w:rsidR="00E647F0" w:rsidRPr="00E647F0" w:rsidRDefault="00E647F0" w:rsidP="00E647F0">
            <w:pPr>
              <w:jc w:val="center"/>
              <w:rPr>
                <w:b/>
                <w:color w:val="FFFFFF" w:themeColor="background1"/>
              </w:rPr>
            </w:pPr>
            <w:r w:rsidRPr="00E647F0">
              <w:rPr>
                <w:b/>
                <w:color w:val="FFFFFF" w:themeColor="background1"/>
              </w:rPr>
              <w:t>Recommended Approach</w:t>
            </w:r>
          </w:p>
        </w:tc>
      </w:tr>
      <w:tr w:rsidR="00CB7A65" w:rsidRPr="00CB7A65" w14:paraId="56954466" w14:textId="77777777" w:rsidTr="00CB7A65">
        <w:trPr>
          <w:trHeight w:val="9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FFC3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Set up procedures</w:t>
            </w:r>
          </w:p>
          <w:p w14:paraId="11C4BB3A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i/>
                <w:iCs/>
                <w:color w:val="404040" w:themeColor="accent3"/>
              </w:rPr>
              <w:t>(10 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5C50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Split the committee into small groups. Each group receives a set of materials. All groups review materials from the same curriculum.</w:t>
            </w:r>
          </w:p>
        </w:tc>
      </w:tr>
      <w:tr w:rsidR="00CB7A65" w:rsidRPr="00CB7A65" w14:paraId="4FBB7097" w14:textId="77777777" w:rsidTr="00CB7A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E701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Review and score materials</w:t>
            </w:r>
          </w:p>
          <w:p w14:paraId="0E43E510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i/>
                <w:iCs/>
                <w:color w:val="404040" w:themeColor="accent3"/>
              </w:rPr>
              <w:t>(90 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462A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Before determining scores on the rubric, members of the review committee should gather evidence by:</w:t>
            </w:r>
          </w:p>
          <w:p w14:paraId="5B0BB1AB" w14:textId="4BE987D5" w:rsidR="00CB7A65" w:rsidRPr="00CB7A65" w:rsidRDefault="00CB7A65" w:rsidP="00CB7A65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Review the yearlong scope and sequence</w:t>
            </w:r>
            <w:r>
              <w:rPr>
                <w:color w:val="404040" w:themeColor="accent3"/>
              </w:rPr>
              <w:t>.</w:t>
            </w:r>
          </w:p>
          <w:p w14:paraId="6AABC2FD" w14:textId="590CDB9B" w:rsidR="00CB7A65" w:rsidRPr="00CB7A65" w:rsidRDefault="00CB7A65" w:rsidP="00CB7A65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Choose one unit – review how the unit is organized</w:t>
            </w:r>
            <w:r>
              <w:rPr>
                <w:color w:val="404040" w:themeColor="accent3"/>
              </w:rPr>
              <w:t>.</w:t>
            </w:r>
          </w:p>
          <w:p w14:paraId="5A6443E4" w14:textId="77777777" w:rsidR="00CB7A65" w:rsidRPr="00CB7A65" w:rsidRDefault="00CB7A65" w:rsidP="00CB7A65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Complete the assessment for this unit to understand the level of rigor of the materials</w:t>
            </w:r>
          </w:p>
          <w:p w14:paraId="538D75D1" w14:textId="689AE61D" w:rsidR="00CB7A65" w:rsidRPr="00CB7A65" w:rsidRDefault="00CB7A65" w:rsidP="00CB7A65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Review 2-3 lesson plans for this unit to understand how lessons are organized and how the curriculum builds knowledge across lessons toward unit goals</w:t>
            </w:r>
            <w:r>
              <w:rPr>
                <w:color w:val="404040" w:themeColor="accent3"/>
              </w:rPr>
              <w:t>.</w:t>
            </w:r>
          </w:p>
          <w:p w14:paraId="74EDB3A8" w14:textId="04B32B90" w:rsidR="00CB7A65" w:rsidRPr="00CB7A65" w:rsidRDefault="00CB7A65" w:rsidP="00CB7A65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Complete some daily practice problems from these lessons to understand the level of rigor of the materials</w:t>
            </w:r>
            <w:r>
              <w:rPr>
                <w:color w:val="404040" w:themeColor="accent3"/>
              </w:rPr>
              <w:t>.</w:t>
            </w:r>
          </w:p>
          <w:p w14:paraId="5E1220FA" w14:textId="77777777" w:rsidR="00CB7A65" w:rsidRPr="00CB7A65" w:rsidRDefault="00CB7A65" w:rsidP="00CB7A65">
            <w:pPr>
              <w:numPr>
                <w:ilvl w:val="0"/>
                <w:numId w:val="2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Review resources that support teacher planning for this unit.</w:t>
            </w:r>
          </w:p>
          <w:p w14:paraId="7887F4DA" w14:textId="77777777" w:rsidR="00CB7A65" w:rsidRPr="00CB7A65" w:rsidRDefault="00CB7A65" w:rsidP="00CB7A65">
            <w:pPr>
              <w:rPr>
                <w:color w:val="404040" w:themeColor="accent3"/>
              </w:rPr>
            </w:pPr>
          </w:p>
          <w:p w14:paraId="12C94DD4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Use the rubric to assign a score. Make sure at least one member of each small group records the evidence the group uses to make their scoring decisions.</w:t>
            </w:r>
          </w:p>
        </w:tc>
      </w:tr>
      <w:tr w:rsidR="00CB7A65" w:rsidRPr="00CB7A65" w14:paraId="4D22AF18" w14:textId="77777777" w:rsidTr="00CB7A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41FF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Norm on scores</w:t>
            </w:r>
          </w:p>
          <w:p w14:paraId="4A7FB81E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i/>
                <w:iCs/>
                <w:color w:val="404040" w:themeColor="accent3"/>
              </w:rPr>
              <w:t>(45 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20A1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After the small groups complete their review, have each small group report their scores to the whole group. Use the following discussion questions as a guide:</w:t>
            </w:r>
          </w:p>
          <w:p w14:paraId="123B9024" w14:textId="77777777" w:rsidR="00CB7A65" w:rsidRPr="00CB7A65" w:rsidRDefault="00CB7A65" w:rsidP="00CB7A65">
            <w:pPr>
              <w:numPr>
                <w:ilvl w:val="0"/>
                <w:numId w:val="3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What score did you give for this rubric row?</w:t>
            </w:r>
          </w:p>
          <w:p w14:paraId="12156BC7" w14:textId="77777777" w:rsidR="00CB7A65" w:rsidRPr="00CB7A65" w:rsidRDefault="00CB7A65" w:rsidP="00CB7A65">
            <w:pPr>
              <w:numPr>
                <w:ilvl w:val="0"/>
                <w:numId w:val="3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lastRenderedPageBreak/>
              <w:t>What evidence from the materials support your score?</w:t>
            </w:r>
          </w:p>
          <w:p w14:paraId="5AD47BB2" w14:textId="77777777" w:rsidR="00CB7A65" w:rsidRPr="00CB7A65" w:rsidRDefault="00CB7A65" w:rsidP="00CB7A65">
            <w:pPr>
              <w:rPr>
                <w:color w:val="404040" w:themeColor="accent3"/>
              </w:rPr>
            </w:pPr>
          </w:p>
          <w:p w14:paraId="249A43AB" w14:textId="33DD3173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 xml:space="preserve">If groups disagree on the score for a rubric row, review the evidence together. Reach </w:t>
            </w:r>
            <w:r>
              <w:rPr>
                <w:color w:val="404040" w:themeColor="accent3"/>
              </w:rPr>
              <w:t xml:space="preserve">a </w:t>
            </w:r>
            <w:r w:rsidRPr="00CB7A65">
              <w:rPr>
                <w:color w:val="404040" w:themeColor="accent3"/>
              </w:rPr>
              <w:t>consensus on all scores. (</w:t>
            </w:r>
            <w:r w:rsidRPr="00CB7A65">
              <w:rPr>
                <w:i/>
                <w:iCs/>
                <w:color w:val="404040" w:themeColor="accent3"/>
              </w:rPr>
              <w:t xml:space="preserve">If the committee is not able to reach </w:t>
            </w:r>
            <w:r>
              <w:rPr>
                <w:i/>
                <w:iCs/>
                <w:color w:val="404040" w:themeColor="accent3"/>
              </w:rPr>
              <w:t xml:space="preserve">a </w:t>
            </w:r>
            <w:r w:rsidRPr="00CB7A65">
              <w:rPr>
                <w:i/>
                <w:iCs/>
                <w:color w:val="404040" w:themeColor="accent3"/>
              </w:rPr>
              <w:t>consensus, the committee leader may need to make a final scoring decision</w:t>
            </w:r>
            <w:r w:rsidRPr="00CB7A65">
              <w:rPr>
                <w:color w:val="404040" w:themeColor="accent3"/>
              </w:rPr>
              <w:t>.)</w:t>
            </w:r>
          </w:p>
        </w:tc>
      </w:tr>
      <w:tr w:rsidR="00CB7A65" w:rsidRPr="00CB7A65" w14:paraId="11979EC0" w14:textId="77777777" w:rsidTr="00CB7A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F97F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lastRenderedPageBreak/>
              <w:t>Closing</w:t>
            </w:r>
          </w:p>
          <w:p w14:paraId="1BA74572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i/>
                <w:iCs/>
                <w:color w:val="404040" w:themeColor="accent3"/>
              </w:rPr>
              <w:t>(5 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E4C0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Collect materials and review information for the next meeting.</w:t>
            </w:r>
          </w:p>
        </w:tc>
      </w:tr>
    </w:tbl>
    <w:p w14:paraId="00B1EF1D" w14:textId="77777777" w:rsidR="00CB7A65" w:rsidRPr="00CB7A65" w:rsidRDefault="00CB7A65" w:rsidP="00CB7A65">
      <w:pPr>
        <w:rPr>
          <w:color w:val="404040" w:themeColor="accent3"/>
        </w:rPr>
      </w:pPr>
    </w:p>
    <w:p w14:paraId="452EEA53" w14:textId="63298D75" w:rsidR="00CB7A65" w:rsidRDefault="00CB7A65" w:rsidP="00CB7A65">
      <w:pPr>
        <w:rPr>
          <w:b/>
          <w:bCs/>
          <w:color w:val="404040" w:themeColor="accent3"/>
        </w:rPr>
      </w:pPr>
      <w:r w:rsidRPr="00CB7A65">
        <w:rPr>
          <w:b/>
          <w:bCs/>
          <w:color w:val="404040" w:themeColor="accent3"/>
        </w:rPr>
        <w:t>Agenda for Meeting #3</w:t>
      </w:r>
    </w:p>
    <w:p w14:paraId="4C24B904" w14:textId="4E3B1EDD" w:rsidR="00E647F0" w:rsidRPr="001B52B1" w:rsidRDefault="00E647F0" w:rsidP="00CB7A65">
      <w:pPr>
        <w:rPr>
          <w:i/>
          <w:color w:val="404040" w:themeColor="accent3"/>
        </w:rPr>
      </w:pPr>
      <w:r w:rsidRPr="001B52B1">
        <w:rPr>
          <w:i/>
          <w:color w:val="404040" w:themeColor="accent3"/>
        </w:rPr>
        <w:t>*Follow the agenda for Meeting #2 to review the third and final curriculum. Then, complete the debrief section below.</w:t>
      </w:r>
    </w:p>
    <w:p w14:paraId="0C1F9C6C" w14:textId="77777777" w:rsidR="00E647F0" w:rsidRDefault="00E647F0" w:rsidP="00CB7A65">
      <w:pPr>
        <w:rPr>
          <w:i/>
          <w:color w:val="0C0B0B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6755"/>
      </w:tblGrid>
      <w:tr w:rsidR="00E647F0" w:rsidRPr="00CB7A65" w14:paraId="1824500C" w14:textId="77777777" w:rsidTr="00D41D0A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9BC0" w14:textId="77777777" w:rsidR="00E647F0" w:rsidRPr="00E647F0" w:rsidRDefault="00E647F0" w:rsidP="00D41D0A">
            <w:pPr>
              <w:jc w:val="center"/>
              <w:rPr>
                <w:b/>
                <w:color w:val="FFFFFF" w:themeColor="background1"/>
              </w:rPr>
            </w:pPr>
            <w:r w:rsidRPr="00E647F0">
              <w:rPr>
                <w:b/>
                <w:color w:val="FFFFFF" w:themeColor="background1"/>
              </w:rPr>
              <w:t>Time &amp; 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9DD5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C527" w14:textId="77777777" w:rsidR="00E647F0" w:rsidRPr="00E647F0" w:rsidRDefault="00E647F0" w:rsidP="00D41D0A">
            <w:pPr>
              <w:jc w:val="center"/>
              <w:rPr>
                <w:b/>
                <w:color w:val="FFFFFF" w:themeColor="background1"/>
              </w:rPr>
            </w:pPr>
            <w:r w:rsidRPr="00E647F0">
              <w:rPr>
                <w:b/>
                <w:color w:val="FFFFFF" w:themeColor="background1"/>
              </w:rPr>
              <w:t>Recommended Approach</w:t>
            </w:r>
          </w:p>
        </w:tc>
      </w:tr>
      <w:tr w:rsidR="00CB7A65" w:rsidRPr="00CB7A65" w14:paraId="69FD3681" w14:textId="77777777" w:rsidTr="00CB7A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097E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Debrief and determine next steps</w:t>
            </w:r>
          </w:p>
          <w:p w14:paraId="7226E722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i/>
                <w:iCs/>
                <w:color w:val="404040" w:themeColor="accent3"/>
              </w:rPr>
              <w:t>(30 min)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04AD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Choose from the following discussion questions:</w:t>
            </w:r>
          </w:p>
          <w:p w14:paraId="52864E78" w14:textId="77777777" w:rsidR="00CB7A65" w:rsidRPr="00CB7A65" w:rsidRDefault="00CB7A65" w:rsidP="00CB7A65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 xml:space="preserve">How are the curricula similar? How are they different? </w:t>
            </w:r>
          </w:p>
          <w:p w14:paraId="057D2179" w14:textId="77777777" w:rsidR="00CB7A65" w:rsidRPr="00CB7A65" w:rsidRDefault="00CB7A65" w:rsidP="00CB7A65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Of our three curricula we’ve reviewed, which one(s) stand out? Why?</w:t>
            </w:r>
          </w:p>
          <w:p w14:paraId="2C79C433" w14:textId="77777777" w:rsidR="00CB7A65" w:rsidRPr="00CB7A65" w:rsidRDefault="00CB7A65" w:rsidP="00CB7A65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Are there any curricula that we can rule out? Why or why not?</w:t>
            </w:r>
          </w:p>
          <w:p w14:paraId="56689691" w14:textId="77777777" w:rsidR="00CB7A65" w:rsidRPr="00CB7A65" w:rsidRDefault="00CB7A65" w:rsidP="00CB7A65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Do we already think we know which curricula we should choose? Why or why not?</w:t>
            </w:r>
          </w:p>
          <w:p w14:paraId="056521CE" w14:textId="77777777" w:rsidR="00CB7A65" w:rsidRPr="00CB7A65" w:rsidRDefault="00CB7A65" w:rsidP="00CB7A65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Do we feel like we need more information about any of the curricula? If so, how can we get it?</w:t>
            </w:r>
          </w:p>
          <w:p w14:paraId="13CE893F" w14:textId="77777777" w:rsidR="00CB7A65" w:rsidRPr="00CB7A65" w:rsidRDefault="00CB7A65" w:rsidP="00CB7A65">
            <w:pPr>
              <w:rPr>
                <w:color w:val="404040" w:themeColor="accent3"/>
              </w:rPr>
            </w:pPr>
          </w:p>
          <w:p w14:paraId="7573EC35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Options for gathering additional information about curricula:</w:t>
            </w:r>
          </w:p>
          <w:p w14:paraId="7B39A18A" w14:textId="77777777" w:rsidR="00CB7A65" w:rsidRPr="00CB7A65" w:rsidRDefault="00CB7A65" w:rsidP="00CB7A65">
            <w:pPr>
              <w:numPr>
                <w:ilvl w:val="0"/>
                <w:numId w:val="5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Contact districts that have already adopted and are using the curriculum. Ask to speak with their leaders and teachers. If possible, visit their classrooms and observe the curriculum in action.</w:t>
            </w:r>
          </w:p>
          <w:p w14:paraId="6CF727BC" w14:textId="77777777" w:rsidR="00CB7A65" w:rsidRPr="00CB7A65" w:rsidRDefault="00CB7A65" w:rsidP="00CB7A65">
            <w:pPr>
              <w:numPr>
                <w:ilvl w:val="0"/>
                <w:numId w:val="5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 xml:space="preserve">Contact the publisher and arrange a Q&amp;A session. </w:t>
            </w:r>
          </w:p>
          <w:p w14:paraId="60BC5A32" w14:textId="77777777" w:rsidR="00CB7A65" w:rsidRPr="00CB7A65" w:rsidRDefault="00CB7A65" w:rsidP="00CB7A65">
            <w:pPr>
              <w:numPr>
                <w:ilvl w:val="0"/>
                <w:numId w:val="5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 xml:space="preserve">Invite teachers to review sample materials from the curriculum and get their input. </w:t>
            </w:r>
          </w:p>
          <w:p w14:paraId="34DD1698" w14:textId="77777777" w:rsidR="00CB7A65" w:rsidRPr="00CB7A65" w:rsidRDefault="00CB7A65" w:rsidP="00CB7A65">
            <w:pPr>
              <w:numPr>
                <w:ilvl w:val="0"/>
                <w:numId w:val="5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 xml:space="preserve">Arrange for some teachers to teach sample lessons with the materials. Get feedback from teachers and students. </w:t>
            </w:r>
          </w:p>
          <w:p w14:paraId="20B88450" w14:textId="77777777" w:rsidR="00CB7A65" w:rsidRPr="00CB7A65" w:rsidRDefault="00CB7A65" w:rsidP="00CB7A65">
            <w:pPr>
              <w:numPr>
                <w:ilvl w:val="0"/>
                <w:numId w:val="5"/>
              </w:num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 xml:space="preserve">Conduct a small pilot. Have teachers teach one full unit with the materials. If two curricula are being considered, have the teachers teach one unit from each curricula and share feedback. </w:t>
            </w:r>
          </w:p>
          <w:p w14:paraId="61B8A24A" w14:textId="77777777" w:rsidR="00CB7A65" w:rsidRPr="00CB7A65" w:rsidRDefault="00CB7A65" w:rsidP="00CB7A65">
            <w:pPr>
              <w:rPr>
                <w:color w:val="404040" w:themeColor="accent3"/>
              </w:rPr>
            </w:pPr>
          </w:p>
          <w:p w14:paraId="0336D7B0" w14:textId="77777777" w:rsidR="00CB7A65" w:rsidRPr="00CB7A65" w:rsidRDefault="00CB7A65" w:rsidP="00CB7A65">
            <w:pPr>
              <w:rPr>
                <w:color w:val="404040" w:themeColor="accent3"/>
              </w:rPr>
            </w:pPr>
            <w:r w:rsidRPr="00CB7A65">
              <w:rPr>
                <w:color w:val="404040" w:themeColor="accent3"/>
              </w:rPr>
              <w:t>End by naming next steps for information gathering and review timeline and process for making a final decision.</w:t>
            </w:r>
          </w:p>
        </w:tc>
        <w:bookmarkStart w:id="0" w:name="_GoBack"/>
        <w:bookmarkEnd w:id="0"/>
      </w:tr>
    </w:tbl>
    <w:p w14:paraId="6C48952D" w14:textId="77777777" w:rsidR="00A653D7" w:rsidRDefault="00A653D7"/>
    <w:sectPr w:rsidR="00A653D7" w:rsidSect="00A71DE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BB8A" w14:textId="77777777" w:rsidR="00DC1939" w:rsidRDefault="00DC1939" w:rsidP="000E391B">
      <w:r>
        <w:separator/>
      </w:r>
    </w:p>
  </w:endnote>
  <w:endnote w:type="continuationSeparator" w:id="0">
    <w:p w14:paraId="22B912C1" w14:textId="77777777" w:rsidR="00DC1939" w:rsidRDefault="00DC1939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C142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ABBF1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3D05" w14:textId="77777777" w:rsidR="000E391B" w:rsidRPr="003C2EC6" w:rsidRDefault="000E391B" w:rsidP="00905CEE">
    <w:pPr>
      <w:pStyle w:val="Footer"/>
      <w:framePr w:wrap="around" w:vAnchor="text" w:hAnchor="page" w:x="11361" w:y="-26"/>
      <w:rPr>
        <w:rStyle w:val="PageNumber"/>
        <w:sz w:val="20"/>
        <w:szCs w:val="20"/>
      </w:rPr>
    </w:pPr>
    <w:r w:rsidRPr="003C2EC6">
      <w:rPr>
        <w:rStyle w:val="PageNumber"/>
        <w:sz w:val="20"/>
        <w:szCs w:val="20"/>
      </w:rPr>
      <w:fldChar w:fldCharType="begin"/>
    </w:r>
    <w:r w:rsidRPr="003C2EC6">
      <w:rPr>
        <w:rStyle w:val="PageNumber"/>
        <w:sz w:val="20"/>
        <w:szCs w:val="20"/>
      </w:rPr>
      <w:instrText xml:space="preserve">PAGE  </w:instrText>
    </w:r>
    <w:r w:rsidRPr="003C2EC6">
      <w:rPr>
        <w:rStyle w:val="PageNumber"/>
        <w:sz w:val="20"/>
        <w:szCs w:val="20"/>
      </w:rPr>
      <w:fldChar w:fldCharType="separate"/>
    </w:r>
    <w:r w:rsidR="003934D5">
      <w:rPr>
        <w:rStyle w:val="PageNumber"/>
        <w:noProof/>
        <w:sz w:val="20"/>
        <w:szCs w:val="20"/>
      </w:rPr>
      <w:t>2</w:t>
    </w:r>
    <w:r w:rsidRPr="003C2EC6">
      <w:rPr>
        <w:rStyle w:val="PageNumber"/>
        <w:sz w:val="20"/>
        <w:szCs w:val="20"/>
      </w:rPr>
      <w:fldChar w:fldCharType="end"/>
    </w:r>
  </w:p>
  <w:p w14:paraId="2178B626" w14:textId="77777777" w:rsidR="000E391B" w:rsidRDefault="00905CEE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782B71" wp14:editId="18276D23">
              <wp:simplePos x="0" y="0"/>
              <wp:positionH relativeFrom="page">
                <wp:posOffset>495300</wp:posOffset>
              </wp:positionH>
              <wp:positionV relativeFrom="page">
                <wp:posOffset>9448800</wp:posOffset>
              </wp:positionV>
              <wp:extent cx="5651500" cy="215900"/>
              <wp:effectExtent l="0" t="0" r="0" b="0"/>
              <wp:wrapThrough wrapText="bothSides">
                <wp:wrapPolygon edited="0">
                  <wp:start x="0" y="0"/>
                  <wp:lineTo x="0" y="20329"/>
                  <wp:lineTo x="21309" y="20329"/>
                  <wp:lineTo x="21309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6513F" w14:textId="77777777" w:rsidR="00806266" w:rsidRPr="00806266" w:rsidRDefault="00806266" w:rsidP="00806266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14:paraId="51C7BFAB" w14:textId="77777777" w:rsidR="005F4196" w:rsidRPr="00806266" w:rsidRDefault="005F4196" w:rsidP="00905CEE">
                          <w:pPr>
                            <w:rPr>
                              <w:i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82B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pt;margin-top:744pt;width:44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" filled="f" stroked="f">
              <v:textbox inset="0,0,,0">
                <w:txbxContent>
                  <w:p w14:paraId="4FE6513F" w14:textId="77777777" w:rsidR="00806266" w:rsidRPr="00806266" w:rsidRDefault="00806266" w:rsidP="00806266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14:paraId="51C7BFAB" w14:textId="77777777" w:rsidR="005F4196" w:rsidRPr="00806266" w:rsidRDefault="005F4196" w:rsidP="00905CEE">
                    <w:pPr>
                      <w:rPr>
                        <w:i/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CF56" w14:textId="77777777" w:rsidR="005F4196" w:rsidRDefault="005F41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929E73" wp14:editId="02D5673D">
              <wp:simplePos x="0" y="0"/>
              <wp:positionH relativeFrom="page">
                <wp:posOffset>495300</wp:posOffset>
              </wp:positionH>
              <wp:positionV relativeFrom="page">
                <wp:posOffset>9486900</wp:posOffset>
              </wp:positionV>
              <wp:extent cx="54356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7" y="20939"/>
                  <wp:lineTo x="21297" y="0"/>
                  <wp:lineTo x="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8709E" w14:textId="77777777" w:rsidR="005F4196" w:rsidRPr="00806266" w:rsidRDefault="00806266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29E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pt;margin-top:747pt;width:428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" filled="f" stroked="f">
              <v:textbox inset="0,0,,0">
                <w:txbxContent>
                  <w:p w14:paraId="60A8709E" w14:textId="77777777" w:rsidR="005F4196" w:rsidRPr="00806266" w:rsidRDefault="00806266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C9CD6" w14:textId="77777777" w:rsidR="00DC1939" w:rsidRDefault="00DC1939" w:rsidP="000E391B">
      <w:r>
        <w:separator/>
      </w:r>
    </w:p>
  </w:footnote>
  <w:footnote w:type="continuationSeparator" w:id="0">
    <w:p w14:paraId="1605BF83" w14:textId="77777777" w:rsidR="00DC1939" w:rsidRDefault="00DC1939" w:rsidP="000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A16A0" w14:textId="77777777" w:rsidR="000E391B" w:rsidRDefault="000E391B" w:rsidP="005F41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1CBE"/>
    <w:multiLevelType w:val="multilevel"/>
    <w:tmpl w:val="D5A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C14A9"/>
    <w:multiLevelType w:val="multilevel"/>
    <w:tmpl w:val="9AB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E6A0E"/>
    <w:multiLevelType w:val="multilevel"/>
    <w:tmpl w:val="B81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E7D4A"/>
    <w:multiLevelType w:val="multilevel"/>
    <w:tmpl w:val="956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C566C"/>
    <w:multiLevelType w:val="multilevel"/>
    <w:tmpl w:val="52B2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A"/>
    <w:rsid w:val="000136E7"/>
    <w:rsid w:val="000559DA"/>
    <w:rsid w:val="000E391B"/>
    <w:rsid w:val="00117BFE"/>
    <w:rsid w:val="0014257A"/>
    <w:rsid w:val="001B52B1"/>
    <w:rsid w:val="001B7AE7"/>
    <w:rsid w:val="0031066A"/>
    <w:rsid w:val="0031445E"/>
    <w:rsid w:val="00334D85"/>
    <w:rsid w:val="003934D5"/>
    <w:rsid w:val="003C2EC6"/>
    <w:rsid w:val="00450BBA"/>
    <w:rsid w:val="004D4923"/>
    <w:rsid w:val="00537E42"/>
    <w:rsid w:val="005F4196"/>
    <w:rsid w:val="00666E6A"/>
    <w:rsid w:val="00703B4E"/>
    <w:rsid w:val="00716FD4"/>
    <w:rsid w:val="007C450E"/>
    <w:rsid w:val="00806266"/>
    <w:rsid w:val="0088563D"/>
    <w:rsid w:val="008B5BD0"/>
    <w:rsid w:val="00905CEE"/>
    <w:rsid w:val="0097076F"/>
    <w:rsid w:val="00A5753D"/>
    <w:rsid w:val="00A653D7"/>
    <w:rsid w:val="00A71DE3"/>
    <w:rsid w:val="00B17ED3"/>
    <w:rsid w:val="00B67BF1"/>
    <w:rsid w:val="00B90105"/>
    <w:rsid w:val="00BC4792"/>
    <w:rsid w:val="00C36719"/>
    <w:rsid w:val="00CB7A65"/>
    <w:rsid w:val="00CD6BBE"/>
    <w:rsid w:val="00D60564"/>
    <w:rsid w:val="00DB3701"/>
    <w:rsid w:val="00DC1939"/>
    <w:rsid w:val="00DC41AB"/>
    <w:rsid w:val="00E647F0"/>
    <w:rsid w:val="00E665D3"/>
    <w:rsid w:val="00EF1FDA"/>
    <w:rsid w:val="00F170EA"/>
    <w:rsid w:val="00F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F8676"/>
  <w14:defaultImageDpi w14:val="300"/>
  <w15:docId w15:val="{E9713900-8FDE-094B-91DA-FE19D52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  <w:style w:type="paragraph" w:styleId="NormalWeb">
    <w:name w:val="Normal (Web)"/>
    <w:basedOn w:val="Normal"/>
    <w:uiPriority w:val="99"/>
    <w:semiHidden/>
    <w:unhideWhenUsed/>
    <w:rsid w:val="00CB7A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0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nniewilliamson/Library/Group%20Containers/UBF8T346G9.Office/User%20Content.localized/Templates.localized/Instruction.Partners.Branded.Vertical.Word.Template.final.dotx" TargetMode="Externa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Instruction.Partners.Branded.Vertical.Word.Template.final.dotx</Template>
  <TotalTime>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 Poglitsch</cp:lastModifiedBy>
  <cp:revision>4</cp:revision>
  <dcterms:created xsi:type="dcterms:W3CDTF">2019-02-04T22:22:00Z</dcterms:created>
  <dcterms:modified xsi:type="dcterms:W3CDTF">2019-03-12T19:35:00Z</dcterms:modified>
</cp:coreProperties>
</file>